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77777777" w:rsidR="00C1656A" w:rsidRPr="00290C44" w:rsidRDefault="00C1656A" w:rsidP="00C1656A">
      <w:pPr>
        <w:pStyle w:val="Header"/>
        <w:ind w:left="3888"/>
        <w:jc w:val="right"/>
        <w:rPr>
          <w:sz w:val="20"/>
        </w:rPr>
      </w:pPr>
      <w:r w:rsidRPr="00290C44">
        <w:rPr>
          <w:sz w:val="20"/>
        </w:rPr>
        <w:t xml:space="preserve">Pirkimo reklaminių ekranų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232F1DFF" w:rsidR="005A5832" w:rsidRPr="00290C44" w:rsidRDefault="005A5832" w:rsidP="00330D1B">
            <w:pPr>
              <w:jc w:val="both"/>
              <w:rPr>
                <w:kern w:val="2"/>
                <w:szCs w:val="24"/>
              </w:rPr>
            </w:pP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00344F3F">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00344F3F">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00344F3F">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00344F3F">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00344F3F">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2314C769" w:rsidR="005A5832" w:rsidRPr="00290C44" w:rsidRDefault="00A10867" w:rsidP="004C14B2">
            <w:pPr>
              <w:jc w:val="both"/>
            </w:pPr>
            <w:r w:rsidRPr="00290C44">
              <w:rPr>
                <w:kern w:val="2"/>
              </w:rPr>
              <w:t>Tiekėjas įsipareigoja Sutartyje numatytomis sąlygomis perduoti Pirkėjui Prekes (</w:t>
            </w:r>
            <w:r w:rsidR="0051768D" w:rsidRPr="00290C44">
              <w:rPr>
                <w:kern w:val="2"/>
              </w:rPr>
              <w:t xml:space="preserve">Reklaminių ekranų komplektas,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00344F3F">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00344F3F">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5524FD00" w14:textId="77777777" w:rsidR="00093BAE" w:rsidRPr="00290C44" w:rsidRDefault="00093BAE" w:rsidP="004C14B2">
            <w:pPr>
              <w:jc w:val="both"/>
              <w:rPr>
                <w:kern w:val="2"/>
              </w:rPr>
            </w:pPr>
            <w:r w:rsidRPr="00290C44">
              <w:rPr>
                <w:kern w:val="2"/>
              </w:rPr>
              <w:t>Projekto kodas: KM-30-P-0001</w:t>
            </w:r>
          </w:p>
          <w:p w14:paraId="070ACFBB" w14:textId="77777777" w:rsidR="00093BAE" w:rsidRPr="00290C44" w:rsidRDefault="00093BAE" w:rsidP="004C14B2">
            <w:pPr>
              <w:jc w:val="both"/>
              <w:rPr>
                <w:kern w:val="2"/>
              </w:rPr>
            </w:pPr>
            <w:r w:rsidRPr="00290C44">
              <w:rPr>
                <w:kern w:val="2"/>
              </w:rPr>
              <w:t xml:space="preserve">Pavadinimas: „Šiuolaikinio kino kultūros ir audiovizualinių menų sklaidos centro – regioninės </w:t>
            </w:r>
            <w:proofErr w:type="spellStart"/>
            <w:r w:rsidRPr="00290C44">
              <w:rPr>
                <w:kern w:val="2"/>
              </w:rPr>
              <w:t>filmotekos</w:t>
            </w:r>
            <w:proofErr w:type="spellEnd"/>
            <w:r w:rsidRPr="00290C44">
              <w:rPr>
                <w:kern w:val="2"/>
              </w:rPr>
              <w:t xml:space="preserve"> „Naglis“ inovatyvių paslaugų plėtra“ </w:t>
            </w:r>
          </w:p>
          <w:p w14:paraId="7A47A9ED" w14:textId="11BE66D2" w:rsidR="005A5832" w:rsidRPr="00290C44" w:rsidRDefault="00093BAE" w:rsidP="004C14B2">
            <w:pPr>
              <w:jc w:val="both"/>
              <w:rPr>
                <w:kern w:val="2"/>
              </w:rPr>
            </w:pPr>
            <w:r w:rsidRPr="00290C44">
              <w:rPr>
                <w:kern w:val="2"/>
              </w:rPr>
              <w:t>Projektą finansuoja Lietuvos Respublikos valstybė</w:t>
            </w:r>
          </w:p>
        </w:tc>
      </w:tr>
      <w:tr w:rsidR="00330D1B" w:rsidRPr="00290C44" w14:paraId="1CBC390B" w14:textId="77777777" w:rsidTr="00344F3F">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00344F3F">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290C44" w:rsidRDefault="00A10867" w:rsidP="00330D1B">
            <w:pPr>
              <w:rPr>
                <w:b/>
                <w:bCs/>
                <w:kern w:val="2"/>
                <w:szCs w:val="24"/>
              </w:rPr>
            </w:pPr>
            <w:r w:rsidRPr="00290C44">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3F3633AB" w14:textId="46080BF2" w:rsidR="005A5832" w:rsidRPr="00290C44" w:rsidRDefault="00A10867" w:rsidP="002406D5">
            <w:pPr>
              <w:jc w:val="both"/>
            </w:pPr>
            <w:r w:rsidRPr="00290C44">
              <w:rPr>
                <w:kern w:val="2"/>
              </w:rPr>
              <w:t xml:space="preserve">Tiekėjas Prekes (visą Prekių kiekį) įsipareigoja pristatyti </w:t>
            </w:r>
            <w:r w:rsidR="230F6F54" w:rsidRPr="00290C44">
              <w:rPr>
                <w:kern w:val="2"/>
              </w:rPr>
              <w:t>ir sumontuoti šiais etapais:</w:t>
            </w:r>
          </w:p>
          <w:p w14:paraId="3CA6C5F5" w14:textId="106D89EA" w:rsidR="005A5832" w:rsidRPr="00290C44" w:rsidRDefault="002406D5" w:rsidP="002406D5">
            <w:pPr>
              <w:pStyle w:val="ListParagraph"/>
              <w:numPr>
                <w:ilvl w:val="0"/>
                <w:numId w:val="1"/>
              </w:numPr>
              <w:jc w:val="both"/>
              <w:rPr>
                <w:szCs w:val="24"/>
              </w:rPr>
            </w:pPr>
            <w:r w:rsidRPr="00290C44">
              <w:rPr>
                <w:kern w:val="2"/>
              </w:rPr>
              <w:t xml:space="preserve">Pirmas etapas. </w:t>
            </w:r>
            <w:r w:rsidR="00A10867" w:rsidRPr="00290C44">
              <w:rPr>
                <w:kern w:val="2"/>
              </w:rPr>
              <w:t>Prekių pristatymas iki lapkričio 24 d.;</w:t>
            </w:r>
          </w:p>
          <w:p w14:paraId="5452607E" w14:textId="55140EEF" w:rsidR="005A5832" w:rsidRPr="00290C44" w:rsidRDefault="002406D5" w:rsidP="002406D5">
            <w:pPr>
              <w:pStyle w:val="ListParagraph"/>
              <w:numPr>
                <w:ilvl w:val="0"/>
                <w:numId w:val="1"/>
              </w:numPr>
              <w:jc w:val="both"/>
              <w:rPr>
                <w:szCs w:val="24"/>
              </w:rPr>
            </w:pPr>
            <w:r w:rsidRPr="00290C44">
              <w:rPr>
                <w:kern w:val="2"/>
              </w:rPr>
              <w:t xml:space="preserve">Antras etapas. </w:t>
            </w:r>
            <w:r w:rsidR="00A10867" w:rsidRPr="00290C44">
              <w:rPr>
                <w:kern w:val="2"/>
              </w:rPr>
              <w:t xml:space="preserve">Prekių sumontavimas, paleidimas </w:t>
            </w:r>
            <w:r w:rsidR="008F5EF3" w:rsidRPr="00290C44">
              <w:rPr>
                <w:kern w:val="2"/>
              </w:rPr>
              <w:t xml:space="preserve">Vytauto g. 82, Palangoje </w:t>
            </w:r>
            <w:r w:rsidR="00A10867" w:rsidRPr="00290C44">
              <w:rPr>
                <w:kern w:val="2"/>
              </w:rPr>
              <w:t>ne vėliau kaip per</w:t>
            </w:r>
            <w:r w:rsidR="00A10867" w:rsidRPr="00290C44">
              <w:rPr>
                <w:kern w:val="2"/>
                <w:szCs w:val="24"/>
              </w:rPr>
              <w:t xml:space="preserve"> </w:t>
            </w:r>
            <w:r w:rsidR="0051768D" w:rsidRPr="00290C44">
              <w:rPr>
                <w:kern w:val="2"/>
              </w:rPr>
              <w:t>2 mėn. nuo prekių pristatymo bei perdavimo priėmimo akto pasirašymo momento;</w:t>
            </w:r>
          </w:p>
          <w:p w14:paraId="19D83A2D" w14:textId="77777777" w:rsidR="005A5832" w:rsidRPr="00290C44" w:rsidRDefault="002406D5" w:rsidP="002406D5">
            <w:pPr>
              <w:pStyle w:val="ListParagraph"/>
              <w:numPr>
                <w:ilvl w:val="0"/>
                <w:numId w:val="1"/>
              </w:numPr>
              <w:jc w:val="both"/>
              <w:rPr>
                <w:szCs w:val="24"/>
              </w:rPr>
            </w:pPr>
            <w:r w:rsidRPr="00290C44">
              <w:rPr>
                <w:szCs w:val="24"/>
              </w:rPr>
              <w:t xml:space="preserve">Trečias etapas. </w:t>
            </w:r>
            <w:r w:rsidR="3EB2315A" w:rsidRPr="00290C44">
              <w:rPr>
                <w:szCs w:val="24"/>
              </w:rPr>
              <w:t>Apmokymai p</w:t>
            </w:r>
            <w:r w:rsidR="266D6277" w:rsidRPr="00290C44">
              <w:rPr>
                <w:szCs w:val="24"/>
              </w:rPr>
              <w:t>er 5 mėn. nuo prekių pristatymo bei perdavimo priėmimo akto pasirašymo momento.</w:t>
            </w:r>
          </w:p>
          <w:p w14:paraId="54429C71" w14:textId="203B3AAD" w:rsidR="008F5EF3" w:rsidRPr="00290C44" w:rsidRDefault="008F5EF3" w:rsidP="008F5EF3">
            <w:pPr>
              <w:jc w:val="both"/>
              <w:rPr>
                <w:szCs w:val="24"/>
              </w:rPr>
            </w:pPr>
            <w:r w:rsidRPr="00290C44">
              <w:rPr>
                <w:szCs w:val="24"/>
              </w:rPr>
              <w:t>Teikėjas įsivertina, kad po Prekių perdavimo priėmimo akto pasirašymo momento, Tiekėjas bus atsakingas už prekių saugojimą ir sandėliavimą iki to momento, kol prekės bus sumontuotos. Apie galimybę montuoti prekes Užsakovas informuos Tiekėją prieš 5 darbo dienas. Tiekėjas prekių saugojimo/sandėliavimo metu bus atsakingas už prekių praradimą ir/ar sugadinimą.</w:t>
            </w:r>
          </w:p>
        </w:tc>
      </w:tr>
      <w:tr w:rsidR="00330D1B" w:rsidRPr="00290C44" w14:paraId="5B8F9681" w14:textId="77777777" w:rsidTr="00344F3F">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00344F3F">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00344F3F">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00344F3F">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2140DB20"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kalbą)</w:t>
            </w:r>
            <w:r w:rsidRPr="00290C44">
              <w:rPr>
                <w:kern w:val="2"/>
              </w:rPr>
              <w:t>. Tiekėjui nepateikus nurodytų dokumentų, laikoma, kad Prekės neatitinka Sutartyje nustatytų reikalavimų.</w:t>
            </w:r>
          </w:p>
        </w:tc>
      </w:tr>
      <w:tr w:rsidR="00330D1B" w:rsidRPr="00290C44" w14:paraId="07163A01" w14:textId="77777777" w:rsidTr="00344F3F">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00344F3F">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lastRenderedPageBreak/>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00344F3F">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00344F3F">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00344F3F">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00344F3F">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00344F3F">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00344F3F">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00344F3F">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00344F3F">
        <w:trPr>
          <w:trHeight w:val="300"/>
        </w:trPr>
        <w:tc>
          <w:tcPr>
            <w:tcW w:w="2830" w:type="dxa"/>
          </w:tcPr>
          <w:p w14:paraId="11A23C6A" w14:textId="77777777" w:rsidR="005A5832" w:rsidRPr="00290C44" w:rsidRDefault="00A10867" w:rsidP="00330D1B">
            <w:pPr>
              <w:rPr>
                <w:b/>
                <w:bCs/>
                <w:kern w:val="2"/>
                <w:szCs w:val="24"/>
              </w:rPr>
            </w:pPr>
            <w:r w:rsidRPr="00290C44">
              <w:rPr>
                <w:b/>
                <w:bCs/>
                <w:kern w:val="2"/>
                <w:szCs w:val="24"/>
              </w:rPr>
              <w:lastRenderedPageBreak/>
              <w:t>5.5. Atsiskaitymo su Tiekėju terminas ir tvarka</w:t>
            </w:r>
          </w:p>
        </w:tc>
        <w:tc>
          <w:tcPr>
            <w:tcW w:w="6663" w:type="dxa"/>
            <w:gridSpan w:val="2"/>
          </w:tcPr>
          <w:p w14:paraId="48BBA0D9" w14:textId="4FFBE9E1" w:rsidR="005A5832" w:rsidRPr="00290C44" w:rsidRDefault="57B9B82B" w:rsidP="00344F3F">
            <w:pPr>
              <w:jc w:val="both"/>
            </w:pPr>
            <w:r w:rsidRPr="00290C44">
              <w:rPr>
                <w:kern w:val="2"/>
              </w:rPr>
              <w:t xml:space="preserve">Pirkėjas atsiskaito su Tiekėju ne vėliau kaip per </w:t>
            </w:r>
            <w:r w:rsidR="17AF875C" w:rsidRPr="00290C44">
              <w:rPr>
                <w:kern w:val="2"/>
              </w:rPr>
              <w:t>30 dienų</w:t>
            </w:r>
            <w:r w:rsidRPr="00290C44">
              <w:rPr>
                <w:kern w:val="2"/>
              </w:rPr>
              <w:t xml:space="preserve"> nuo Sąskaitos gavimo dienos tokiai</w:t>
            </w:r>
            <w:r w:rsidR="45E3DA42" w:rsidRPr="00290C44">
              <w:rPr>
                <w:kern w:val="2"/>
              </w:rPr>
              <w:t>s</w:t>
            </w:r>
            <w:r w:rsidRPr="00290C44">
              <w:rPr>
                <w:kern w:val="2"/>
              </w:rPr>
              <w:t xml:space="preserve"> etapais:</w:t>
            </w:r>
          </w:p>
          <w:p w14:paraId="51859012" w14:textId="1B16257A" w:rsidR="005A5832" w:rsidRPr="00290C44" w:rsidRDefault="004E1DA9" w:rsidP="00344F3F">
            <w:pPr>
              <w:pStyle w:val="ListParagraph"/>
              <w:numPr>
                <w:ilvl w:val="0"/>
                <w:numId w:val="1"/>
              </w:numPr>
              <w:jc w:val="both"/>
            </w:pPr>
            <w:r w:rsidRPr="00290C44">
              <w:t>Pirmas</w:t>
            </w:r>
            <w:r w:rsidR="26A3FAB9" w:rsidRPr="00290C44">
              <w:t xml:space="preserve"> etapas – per 30 dienų po prekių pristatymo ir sąskaitos faktūros pasirašymo dienos sumokama 90 proc. </w:t>
            </w:r>
            <w:r w:rsidRPr="00290C44">
              <w:t>k</w:t>
            </w:r>
            <w:r w:rsidR="26A3FAB9" w:rsidRPr="00290C44">
              <w:t>ainos;</w:t>
            </w:r>
          </w:p>
          <w:p w14:paraId="433E9AD4" w14:textId="77777777" w:rsidR="004E1DA9" w:rsidRPr="00290C44" w:rsidRDefault="004E1DA9" w:rsidP="00344F3F">
            <w:pPr>
              <w:pStyle w:val="ListParagraph"/>
              <w:numPr>
                <w:ilvl w:val="0"/>
                <w:numId w:val="1"/>
              </w:numPr>
              <w:jc w:val="both"/>
            </w:pPr>
            <w:r w:rsidRPr="00290C44">
              <w:t xml:space="preserve">Antras </w:t>
            </w:r>
            <w:r w:rsidR="26A3FAB9" w:rsidRPr="00290C44">
              <w:t xml:space="preserve">etapas – per 30 dienų atlikus prekių montavimą ir paleidimą sumokama 9 proc. </w:t>
            </w:r>
            <w:r w:rsidRPr="00290C44">
              <w:t>k</w:t>
            </w:r>
            <w:r w:rsidR="26A3FAB9" w:rsidRPr="00290C44">
              <w:t>ainos;</w:t>
            </w:r>
          </w:p>
          <w:p w14:paraId="19CD0B2B" w14:textId="48BE1355" w:rsidR="005A5832" w:rsidRPr="00290C44" w:rsidRDefault="004E1DA9" w:rsidP="00344F3F">
            <w:pPr>
              <w:pStyle w:val="ListParagraph"/>
              <w:numPr>
                <w:ilvl w:val="0"/>
                <w:numId w:val="1"/>
              </w:numPr>
              <w:jc w:val="both"/>
            </w:pPr>
            <w:r w:rsidRPr="00290C44">
              <w:t xml:space="preserve">Trečias </w:t>
            </w:r>
            <w:r w:rsidR="26A3FAB9" w:rsidRPr="00290C44">
              <w:t>etapas – per 30 dienų atlikus personalo apmokym</w:t>
            </w:r>
            <w:r w:rsidRPr="00290C44">
              <w:t>us</w:t>
            </w:r>
            <w:r w:rsidR="26A3FAB9" w:rsidRPr="00290C44">
              <w:t xml:space="preserve"> sumokama 1 proc.</w:t>
            </w:r>
            <w:r w:rsidRPr="00290C44">
              <w:t xml:space="preserve"> k</w:t>
            </w:r>
            <w:r w:rsidR="26A3FAB9" w:rsidRPr="00290C44">
              <w:t xml:space="preserve">ainos.  </w:t>
            </w:r>
          </w:p>
        </w:tc>
      </w:tr>
      <w:tr w:rsidR="00330D1B" w:rsidRPr="00290C44" w14:paraId="3BB689D9" w14:textId="77777777" w:rsidTr="00344F3F">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0E99C210" w14:textId="4F7FCB52" w:rsidR="005A5832" w:rsidRPr="00290C44" w:rsidRDefault="6DEAB8ED" w:rsidP="006D6242">
            <w:pPr>
              <w:spacing w:line="259" w:lineRule="auto"/>
              <w:rPr>
                <w:kern w:val="2"/>
                <w:shd w:val="clear" w:color="auto" w:fill="FFFFFF"/>
              </w:rPr>
            </w:pPr>
            <w:r w:rsidRPr="00290C44">
              <w:t>Netaikoma</w:t>
            </w:r>
          </w:p>
        </w:tc>
      </w:tr>
      <w:tr w:rsidR="00330D1B" w:rsidRPr="00290C44" w14:paraId="35279B4F" w14:textId="77777777" w:rsidTr="00344F3F">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24A6FC3E" w14:textId="1D296579" w:rsidR="005A5832" w:rsidRPr="00290C44" w:rsidRDefault="53CD32ED" w:rsidP="67C06200">
            <w:pPr>
              <w:spacing w:line="259" w:lineRule="auto"/>
            </w:pPr>
            <w:r w:rsidRPr="00290C44">
              <w:rPr>
                <w:kern w:val="2"/>
                <w:shd w:val="clear" w:color="auto" w:fill="FFFFFF"/>
              </w:rPr>
              <w:t>Netaikoma</w:t>
            </w:r>
          </w:p>
        </w:tc>
      </w:tr>
      <w:tr w:rsidR="00330D1B" w:rsidRPr="00290C44" w14:paraId="3A4B739E" w14:textId="77777777" w:rsidTr="00344F3F">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00344F3F">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4459100"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ne trumpesnis kaip</w:t>
            </w:r>
            <w:r w:rsidRPr="00290C44">
              <w:rPr>
                <w:kern w:val="2"/>
              </w:rPr>
              <w:t xml:space="preserve"> 24 mėn</w:t>
            </w:r>
            <w:r w:rsidRPr="00290C44">
              <w:rPr>
                <w:kern w:val="2"/>
                <w:szCs w:val="24"/>
              </w:rPr>
              <w:t>.</w:t>
            </w:r>
            <w:r w:rsidRPr="00290C44">
              <w:rPr>
                <w:kern w:val="2"/>
              </w:rPr>
              <w:t>(</w:t>
            </w:r>
            <w:r w:rsidRPr="00290C44">
              <w:rPr>
                <w:i/>
                <w:iCs/>
                <w:kern w:val="2"/>
              </w:rPr>
              <w:t>jei tiekėjas pasiūlyme nurodo didesnį terminą, jis nurodomas iš pasiūlymo</w:t>
            </w:r>
            <w:r w:rsidRPr="00290C44">
              <w:rPr>
                <w:kern w:val="2"/>
              </w:rPr>
              <w:t xml:space="preserve"> )</w:t>
            </w:r>
            <w:r w:rsidRPr="00290C44">
              <w:rPr>
                <w:kern w:val="2"/>
                <w:szCs w:val="24"/>
              </w:rPr>
              <w:t xml:space="preserve">. </w:t>
            </w:r>
            <w:r w:rsidRPr="00290C44">
              <w:rPr>
                <w:kern w:val="2"/>
              </w:rPr>
              <w:t xml:space="preserve">Garantinis terminas skaičiuojamas nuo Prekių </w:t>
            </w:r>
            <w:r w:rsidR="00335613" w:rsidRPr="00290C44">
              <w:rPr>
                <w:kern w:val="2"/>
              </w:rPr>
              <w:t xml:space="preserve">paleidimo </w:t>
            </w:r>
            <w:r w:rsidRPr="00290C44">
              <w:rPr>
                <w:kern w:val="2"/>
              </w:rPr>
              <w:t xml:space="preserve">sumontavimo </w:t>
            </w:r>
            <w:r w:rsidR="00335613" w:rsidRPr="00290C44">
              <w:rPr>
                <w:kern w:val="2"/>
              </w:rPr>
              <w:t xml:space="preserve">ir paleidimo </w:t>
            </w:r>
            <w:r w:rsidRPr="00290C44">
              <w:rPr>
                <w:kern w:val="2"/>
              </w:rPr>
              <w:t>dienos.</w:t>
            </w:r>
          </w:p>
        </w:tc>
      </w:tr>
      <w:tr w:rsidR="00330D1B" w:rsidRPr="00290C44" w14:paraId="6D03B952" w14:textId="77777777" w:rsidTr="00344F3F">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t>7. SUTARTIES VYKDYMUI PASITELKIAMI SUBTIEKĖJAI</w:t>
            </w:r>
          </w:p>
        </w:tc>
      </w:tr>
      <w:tr w:rsidR="00330D1B" w:rsidRPr="00290C44" w14:paraId="3586764A" w14:textId="77777777" w:rsidTr="00344F3F">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00344F3F">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00344F3F">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14061F3E" w:rsidR="005A5832" w:rsidRPr="00290C44" w:rsidRDefault="26A3FAB9" w:rsidP="00344F3F">
            <w:pPr>
              <w:spacing w:line="259" w:lineRule="auto"/>
              <w:jc w:val="both"/>
            </w:pPr>
            <w:r w:rsidRPr="00290C44">
              <w:t>Banko/kredito įstaigos garantija arba draudimo bendrovės laidavimo raštas ne mažesnei nei 5 proc. pradinės Sutarties kainos be PVM.</w:t>
            </w:r>
          </w:p>
        </w:tc>
      </w:tr>
      <w:tr w:rsidR="00330D1B" w:rsidRPr="00290C44" w14:paraId="76A6978D" w14:textId="77777777" w:rsidTr="00344F3F">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00344F3F">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00344F3F">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00344F3F">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290C44">
              <w:rPr>
                <w:kern w:val="2"/>
                <w:szCs w:val="24"/>
              </w:rPr>
              <w:lastRenderedPageBreak/>
              <w:t>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00344F3F">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lastRenderedPageBreak/>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00344F3F">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t>Netaikoma</w:t>
            </w:r>
          </w:p>
        </w:tc>
      </w:tr>
      <w:tr w:rsidR="00330D1B" w:rsidRPr="00290C44" w14:paraId="33F9B21A" w14:textId="77777777" w:rsidTr="00344F3F">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00344F3F">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00344F3F">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00344F3F">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00344F3F">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00344F3F">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00344F3F">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00344F3F">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lastRenderedPageBreak/>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00344F3F">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00344F3F">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00344F3F">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00344F3F">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00344F3F">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00344F3F">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90C44">
              <w:rPr>
                <w:kern w:val="2"/>
                <w:shd w:val="clear" w:color="auto" w:fill="FFFFFF"/>
              </w:rPr>
              <w:t>perdirbamumą</w:t>
            </w:r>
            <w:proofErr w:type="spellEnd"/>
            <w:r w:rsidRPr="00290C44">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w:t>
            </w:r>
            <w:r w:rsidRPr="00290C44">
              <w:rPr>
                <w:rFonts w:eastAsia="Aptos"/>
                <w:szCs w:val="24"/>
              </w:rPr>
              <w:lastRenderedPageBreak/>
              <w:t>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00344F3F">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00344F3F">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00344F3F">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00344F3F">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00344F3F">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00344F3F">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00344F3F">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00344F3F">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00344F3F">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00344F3F">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00344F3F">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00344F3F">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2C2A0DDF" w14:textId="77777777" w:rsidR="00697BDA" w:rsidRPr="00290C44" w:rsidRDefault="00697BDA" w:rsidP="00330D1B">
      <w:pPr>
        <w:jc w:val="center"/>
        <w:rPr>
          <w:szCs w:val="24"/>
        </w:rPr>
      </w:pPr>
    </w:p>
    <w:p w14:paraId="40E011D7" w14:textId="77777777" w:rsidR="00697BDA" w:rsidRPr="00290C44" w:rsidRDefault="00697BDA" w:rsidP="00330D1B">
      <w:pPr>
        <w:jc w:val="center"/>
        <w:rPr>
          <w:szCs w:val="24"/>
        </w:rPr>
      </w:pPr>
    </w:p>
    <w:p w14:paraId="33C1FBEB" w14:textId="77777777" w:rsidR="00697BDA" w:rsidRPr="00290C44" w:rsidRDefault="00697BDA" w:rsidP="00330D1B">
      <w:pPr>
        <w:jc w:val="cente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A362" w14:textId="77777777" w:rsidR="004B6218" w:rsidRDefault="004B6218">
      <w:pPr>
        <w:rPr>
          <w:kern w:val="2"/>
          <w:sz w:val="22"/>
          <w:szCs w:val="22"/>
          <w:lang w:val="en-US"/>
        </w:rPr>
      </w:pPr>
      <w:r>
        <w:rPr>
          <w:kern w:val="2"/>
          <w:sz w:val="22"/>
          <w:szCs w:val="22"/>
          <w:lang w:val="en-US"/>
        </w:rPr>
        <w:separator/>
      </w:r>
    </w:p>
  </w:endnote>
  <w:endnote w:type="continuationSeparator" w:id="0">
    <w:p w14:paraId="2863BDD3" w14:textId="77777777" w:rsidR="004B6218" w:rsidRDefault="004B6218">
      <w:pPr>
        <w:rPr>
          <w:kern w:val="2"/>
          <w:sz w:val="22"/>
          <w:szCs w:val="22"/>
          <w:lang w:val="en-US"/>
        </w:rPr>
      </w:pPr>
      <w:r>
        <w:rPr>
          <w:kern w:val="2"/>
          <w:sz w:val="22"/>
          <w:szCs w:val="22"/>
          <w:lang w:val="en-US"/>
        </w:rPr>
        <w:continuationSeparator/>
      </w:r>
    </w:p>
  </w:endnote>
  <w:endnote w:type="continuationNotice" w:id="1">
    <w:p w14:paraId="6B18C82F" w14:textId="77777777" w:rsidR="004B6218" w:rsidRDefault="004B62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CD83" w14:textId="77777777" w:rsidR="004B6218" w:rsidRDefault="004B6218">
      <w:pPr>
        <w:rPr>
          <w:kern w:val="2"/>
          <w:sz w:val="22"/>
          <w:szCs w:val="22"/>
          <w:lang w:val="en-US"/>
        </w:rPr>
      </w:pPr>
      <w:r>
        <w:rPr>
          <w:kern w:val="2"/>
          <w:sz w:val="22"/>
          <w:szCs w:val="22"/>
          <w:lang w:val="en-US"/>
        </w:rPr>
        <w:separator/>
      </w:r>
    </w:p>
  </w:footnote>
  <w:footnote w:type="continuationSeparator" w:id="0">
    <w:p w14:paraId="37375227" w14:textId="77777777" w:rsidR="004B6218" w:rsidRDefault="004B6218">
      <w:pPr>
        <w:rPr>
          <w:kern w:val="2"/>
          <w:sz w:val="22"/>
          <w:szCs w:val="22"/>
          <w:lang w:val="en-US"/>
        </w:rPr>
      </w:pPr>
      <w:r>
        <w:rPr>
          <w:kern w:val="2"/>
          <w:sz w:val="22"/>
          <w:szCs w:val="22"/>
          <w:lang w:val="en-US"/>
        </w:rPr>
        <w:continuationSeparator/>
      </w:r>
    </w:p>
  </w:footnote>
  <w:footnote w:type="continuationNotice" w:id="1">
    <w:p w14:paraId="1700CD1E" w14:textId="77777777" w:rsidR="004B6218" w:rsidRDefault="004B62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93BAE"/>
    <w:rsid w:val="000A7913"/>
    <w:rsid w:val="00103C20"/>
    <w:rsid w:val="001102C7"/>
    <w:rsid w:val="00110BBF"/>
    <w:rsid w:val="00111ECE"/>
    <w:rsid w:val="0011317A"/>
    <w:rsid w:val="00121FF5"/>
    <w:rsid w:val="00137939"/>
    <w:rsid w:val="001438B2"/>
    <w:rsid w:val="001456C6"/>
    <w:rsid w:val="001964A7"/>
    <w:rsid w:val="001A428A"/>
    <w:rsid w:val="001C269E"/>
    <w:rsid w:val="001D6DB3"/>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700FE"/>
    <w:rsid w:val="00397013"/>
    <w:rsid w:val="003C0E4C"/>
    <w:rsid w:val="003D0359"/>
    <w:rsid w:val="003E7B35"/>
    <w:rsid w:val="00445FF3"/>
    <w:rsid w:val="0049024D"/>
    <w:rsid w:val="00495F9A"/>
    <w:rsid w:val="004B6218"/>
    <w:rsid w:val="004C14B2"/>
    <w:rsid w:val="004C3C75"/>
    <w:rsid w:val="004E1DA9"/>
    <w:rsid w:val="004F2621"/>
    <w:rsid w:val="004F325F"/>
    <w:rsid w:val="00505141"/>
    <w:rsid w:val="00507655"/>
    <w:rsid w:val="005101C2"/>
    <w:rsid w:val="0051768D"/>
    <w:rsid w:val="005362F1"/>
    <w:rsid w:val="005A2399"/>
    <w:rsid w:val="005A5832"/>
    <w:rsid w:val="005E7385"/>
    <w:rsid w:val="005F0B07"/>
    <w:rsid w:val="005F25D9"/>
    <w:rsid w:val="005F274A"/>
    <w:rsid w:val="005F5B23"/>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E8E"/>
    <w:rsid w:val="00792646"/>
    <w:rsid w:val="007B60C7"/>
    <w:rsid w:val="007B7F62"/>
    <w:rsid w:val="007E521A"/>
    <w:rsid w:val="007F5C73"/>
    <w:rsid w:val="008055F4"/>
    <w:rsid w:val="008058DE"/>
    <w:rsid w:val="00820561"/>
    <w:rsid w:val="00822815"/>
    <w:rsid w:val="008369E4"/>
    <w:rsid w:val="0085776E"/>
    <w:rsid w:val="00876526"/>
    <w:rsid w:val="008835F7"/>
    <w:rsid w:val="008B5589"/>
    <w:rsid w:val="008D4586"/>
    <w:rsid w:val="008F5EF3"/>
    <w:rsid w:val="008F76AB"/>
    <w:rsid w:val="00926977"/>
    <w:rsid w:val="009522EC"/>
    <w:rsid w:val="00953678"/>
    <w:rsid w:val="00967207"/>
    <w:rsid w:val="00974CED"/>
    <w:rsid w:val="00991032"/>
    <w:rsid w:val="00996CBA"/>
    <w:rsid w:val="009B7B63"/>
    <w:rsid w:val="009D1090"/>
    <w:rsid w:val="009D3E92"/>
    <w:rsid w:val="009D7C0C"/>
    <w:rsid w:val="009F77FF"/>
    <w:rsid w:val="00A10867"/>
    <w:rsid w:val="00A22E24"/>
    <w:rsid w:val="00A445D4"/>
    <w:rsid w:val="00A513C6"/>
    <w:rsid w:val="00A52B2E"/>
    <w:rsid w:val="00A61769"/>
    <w:rsid w:val="00A6516F"/>
    <w:rsid w:val="00A67F82"/>
    <w:rsid w:val="00AA119E"/>
    <w:rsid w:val="00AF48B0"/>
    <w:rsid w:val="00AF4D32"/>
    <w:rsid w:val="00B11594"/>
    <w:rsid w:val="00B45876"/>
    <w:rsid w:val="00BA2C7E"/>
    <w:rsid w:val="00BB41A0"/>
    <w:rsid w:val="00BB6B72"/>
    <w:rsid w:val="00BC2A93"/>
    <w:rsid w:val="00BD6FF3"/>
    <w:rsid w:val="00BF2C99"/>
    <w:rsid w:val="00C118CA"/>
    <w:rsid w:val="00C1656A"/>
    <w:rsid w:val="00C37A37"/>
    <w:rsid w:val="00C66BB1"/>
    <w:rsid w:val="00C93B06"/>
    <w:rsid w:val="00C95CFB"/>
    <w:rsid w:val="00CD4E31"/>
    <w:rsid w:val="00D033D5"/>
    <w:rsid w:val="00D335EF"/>
    <w:rsid w:val="00D36EBD"/>
    <w:rsid w:val="00D651EA"/>
    <w:rsid w:val="00D65DC0"/>
    <w:rsid w:val="00DA0D32"/>
    <w:rsid w:val="00DA78D7"/>
    <w:rsid w:val="00DB575A"/>
    <w:rsid w:val="00DC27EC"/>
    <w:rsid w:val="00DF1274"/>
    <w:rsid w:val="00DF3478"/>
    <w:rsid w:val="00E13C4B"/>
    <w:rsid w:val="00E15013"/>
    <w:rsid w:val="00E16217"/>
    <w:rsid w:val="00E17119"/>
    <w:rsid w:val="00E22343"/>
    <w:rsid w:val="00E76A83"/>
    <w:rsid w:val="00EA1A22"/>
    <w:rsid w:val="00EC44F3"/>
    <w:rsid w:val="00EF2F3E"/>
    <w:rsid w:val="00F038E7"/>
    <w:rsid w:val="00F053AC"/>
    <w:rsid w:val="00F4022C"/>
    <w:rsid w:val="00F429C8"/>
    <w:rsid w:val="00F4A547"/>
    <w:rsid w:val="00F907EB"/>
    <w:rsid w:val="00FB40CA"/>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2007</Words>
  <Characters>11442</Characters>
  <Application>Microsoft Office Word</Application>
  <DocSecurity>0</DocSecurity>
  <Lines>95</Lines>
  <Paragraphs>26</Paragraphs>
  <ScaleCrop>false</ScaleCrop>
  <Company>VPT</Company>
  <LinksUpToDate>false</LinksUpToDate>
  <CharactersWithSpaces>13423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136</cp:revision>
  <dcterms:created xsi:type="dcterms:W3CDTF">2025-03-21T00:51:00Z</dcterms:created>
  <dcterms:modified xsi:type="dcterms:W3CDTF">2025-09-12T08:19:00Z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